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C" w:rsidRDefault="00DA170C" w:rsidP="00DA170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Календарный план экспериментальной деятельности на 2021/2022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2977"/>
        <w:gridCol w:w="3196"/>
      </w:tblGrid>
      <w:tr w:rsidR="00DA170C" w:rsidTr="0024530D">
        <w:tc>
          <w:tcPr>
            <w:tcW w:w="2660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этапа</w:t>
            </w:r>
          </w:p>
        </w:tc>
        <w:tc>
          <w:tcPr>
            <w:tcW w:w="5953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Содержание работы (мероприятия)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проведения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представления результатов</w:t>
            </w:r>
          </w:p>
        </w:tc>
      </w:tr>
      <w:tr w:rsidR="00DA170C" w:rsidTr="0024530D">
        <w:tc>
          <w:tcPr>
            <w:tcW w:w="2660" w:type="dxa"/>
            <w:vMerge w:val="restart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Организационный</w:t>
            </w: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и утверждение календарного плана экспериментальной деятельности на 2021/2022 учебный год на заседании педагогического совета 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заседания педагогического совета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8CE">
              <w:rPr>
                <w:rFonts w:ascii="Times New Roman" w:hAnsi="Times New Roman" w:cs="Times New Roman"/>
                <w:sz w:val="30"/>
                <w:szCs w:val="30"/>
              </w:rPr>
              <w:t xml:space="preserve">Приказ об организации экспериментальной  деятельности 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Совещание при директоре «О ходе реализации экспериментальной деятельности в 2021/2022 учебном году»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Заседание творческой группы «Приоритетные направления в разработке и апробации электронного образовательного ресурса»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Протокол, разработанные индивидуальные планы работы, дневники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Определение цели и задач экспериментальной деятельности на 2021/2022 учебный год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Календарный план инновационной деятельности на 2021/2022 учебный год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Консультация с руководителем инновационного проекта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170C" w:rsidTr="0024530D">
        <w:tc>
          <w:tcPr>
            <w:tcW w:w="2660" w:type="dxa"/>
            <w:vMerge w:val="restart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Прогностично-проектировочный</w:t>
            </w: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Разработка критериев и показателей экспериментальной деятельности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Критерии и показатели экспериментальной деятельности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научно-теоретических и учебно-методических разработок по теме экспериментальной деятельности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Тематический каталог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Изучение динамики результатов учебных достижений учащихся по учебным предметам профессионального компонента по специальности «Техническое обеспечение сельскохозяйственных работ»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Аналитическая информация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Диагностика готовности педагогов и учащихся лицея в реализации экспериментальной деятельности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Аналитическая информация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Семинар для членов творческой группы «Реализация экспериментальной деятельности в 2021/2022 учебном году»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 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Консультационный пункт «Создание электронного образовательного ресурса»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2021 – май 2022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Консультирование</w:t>
            </w:r>
          </w:p>
        </w:tc>
      </w:tr>
      <w:tr w:rsidR="00DA170C" w:rsidTr="0024530D">
        <w:tc>
          <w:tcPr>
            <w:tcW w:w="2660" w:type="dxa"/>
            <w:vMerge w:val="restart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Практический</w:t>
            </w: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Разработка и создание электронного образовательного ресурса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Электронный образовательный ресурс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Тематические экскурсии на предприятия региона и встречи с представителями организаций-заказчиков кадров «Современные тенденции в развитии сельского хозяйства»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Фотоотчет 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Заседание методической комиссии преподавателей профессионального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компонента и мастеров производственного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обучения по вопросам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организации и осуществления экспериментальной деятельности «Разработка элементов электронных учебно-методических комплексов»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соответствии с планом работы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методической комиссии преподавателей профессионального компонента и мастеров производственного обучения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Протокол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Разработка элементов учебно-методических комплексов для интеграции в электронный образовательный ресурс по учебным предметам профессионального компонента учебного плана:</w:t>
            </w:r>
          </w:p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«Устройство тракторов»;</w:t>
            </w:r>
          </w:p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«Устройство самоходных машин сельскохозяйственного назначения»;</w:t>
            </w:r>
          </w:p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«Охрана труда»;</w:t>
            </w:r>
          </w:p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A5B6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тракторов и сельскохозяйственных машин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«Производственное обучение»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2021 – май 2022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Разработанные элементы учебно-методических комплексов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промежуточных учебных достижений по учебным предметам профессионального компонента учебного плана по специальности «Техническое обеспечение сельскохозяйственных машин»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Апрель-июнь 2022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Аналитическая информация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открытых учебных занятий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педагогами, работающими над реализацией календарного плана экспериментальной деятельности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планом работы методической комиссии преподавателей профессионального компонента и мастеров производственного обучения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Протокол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Освещение хода реализации экспериментальной деятельности на сайте учреждения образования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Материалы публикаций</w:t>
            </w:r>
          </w:p>
        </w:tc>
      </w:tr>
      <w:tr w:rsidR="00DA170C" w:rsidTr="0024530D">
        <w:tc>
          <w:tcPr>
            <w:tcW w:w="2660" w:type="dxa"/>
            <w:vMerge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Предоставление в учреждение образования «Республиканский институт профессионального образования» промежуточного отчета о результатах экспериментальной деятельности</w:t>
            </w:r>
          </w:p>
        </w:tc>
        <w:tc>
          <w:tcPr>
            <w:tcW w:w="2977" w:type="dxa"/>
          </w:tcPr>
          <w:p w:rsidR="00DA170C" w:rsidRDefault="00DA170C" w:rsidP="0024530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20 апреля</w:t>
            </w:r>
          </w:p>
        </w:tc>
        <w:tc>
          <w:tcPr>
            <w:tcW w:w="3196" w:type="dxa"/>
          </w:tcPr>
          <w:p w:rsidR="00DA170C" w:rsidRDefault="00DA170C" w:rsidP="002453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Промежуточный отчет</w:t>
            </w:r>
          </w:p>
        </w:tc>
      </w:tr>
    </w:tbl>
    <w:p w:rsidR="003540EC" w:rsidRDefault="003540EC">
      <w:bookmarkStart w:id="0" w:name="_GoBack"/>
      <w:bookmarkEnd w:id="0"/>
    </w:p>
    <w:sectPr w:rsidR="003540EC" w:rsidSect="00DA1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C"/>
    <w:rsid w:val="001F40A4"/>
    <w:rsid w:val="003540EC"/>
    <w:rsid w:val="00557553"/>
    <w:rsid w:val="00DA170C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Препод</cp:lastModifiedBy>
  <cp:revision>1</cp:revision>
  <dcterms:created xsi:type="dcterms:W3CDTF">2022-01-19T10:42:00Z</dcterms:created>
  <dcterms:modified xsi:type="dcterms:W3CDTF">2022-01-19T10:42:00Z</dcterms:modified>
</cp:coreProperties>
</file>